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B4C73" w:rsidRDefault="00FB19D7">
      <w:pPr>
        <w:rPr>
          <w:rFonts w:ascii="Arial" w:hAnsi="Arial" w:cs="Arial"/>
          <w:b/>
        </w:rPr>
      </w:pPr>
      <w:r w:rsidRPr="002B4C73">
        <w:rPr>
          <w:rFonts w:ascii="Arial" w:hAnsi="Arial" w:cs="Arial"/>
          <w:b/>
        </w:rPr>
        <w:t>Аналитическая справка о работе с обращениями граждан</w:t>
      </w:r>
    </w:p>
    <w:p w:rsidR="002B4C73" w:rsidRDefault="002B4C73">
      <w:pPr>
        <w:rPr>
          <w:rFonts w:ascii="Arial" w:hAnsi="Arial" w:cs="Arial"/>
          <w:lang w:val="en-US"/>
        </w:rPr>
      </w:pPr>
    </w:p>
    <w:p w:rsidR="002B4C73" w:rsidRDefault="002B4C73">
      <w:pPr>
        <w:rPr>
          <w:rFonts w:ascii="Arial" w:hAnsi="Arial" w:cs="Arial"/>
          <w:lang w:val="en-US"/>
        </w:rPr>
      </w:pPr>
    </w:p>
    <w:p w:rsidR="00000000" w:rsidRPr="002B4C73" w:rsidRDefault="00FB19D7">
      <w:pPr>
        <w:rPr>
          <w:rFonts w:ascii="Arial" w:hAnsi="Arial" w:cs="Arial"/>
        </w:rPr>
      </w:pPr>
      <w:bookmarkStart w:id="0" w:name="_GoBack"/>
      <w:bookmarkEnd w:id="0"/>
      <w:r w:rsidRPr="002B4C73">
        <w:rPr>
          <w:rFonts w:ascii="Arial" w:hAnsi="Arial" w:cs="Arial"/>
          <w:shd w:val="clear" w:color="auto" w:fill="FFFFFF"/>
        </w:rPr>
        <w:t>    </w:t>
      </w:r>
      <w:r w:rsidRPr="002B4C73">
        <w:rPr>
          <w:rFonts w:ascii="Arial" w:hAnsi="Arial" w:cs="Arial"/>
          <w:shd w:val="clear" w:color="auto" w:fill="FFFFFF"/>
        </w:rPr>
        <w:br/>
        <w:t xml:space="preserve">    За отчетный период 1-е полугодие 2013 года в  Управление Федеральной службы судебных приставов по Новосибирской области (далее — Управление) поступило  961 </w:t>
      </w:r>
      <w:r w:rsidRPr="002B4C73">
        <w:rPr>
          <w:rFonts w:ascii="Arial" w:hAnsi="Arial" w:cs="Arial"/>
          <w:shd w:val="clear" w:color="auto" w:fill="FFFFFF"/>
        </w:rPr>
        <w:t xml:space="preserve">письменное обращение граждан и представителей юридических лиц, где граждане реализовали предоставленные им государством права или требовали восстановления нарушенных прав. </w:t>
      </w:r>
      <w:proofErr w:type="gramStart"/>
      <w:r w:rsidRPr="002B4C73">
        <w:rPr>
          <w:rFonts w:ascii="Arial" w:hAnsi="Arial" w:cs="Arial"/>
          <w:shd w:val="clear" w:color="auto" w:fill="FFFFFF"/>
        </w:rPr>
        <w:t>ч</w:t>
      </w:r>
      <w:proofErr w:type="gramEnd"/>
      <w:r w:rsidRPr="002B4C73">
        <w:rPr>
          <w:rFonts w:ascii="Arial" w:hAnsi="Arial" w:cs="Arial"/>
          <w:shd w:val="clear" w:color="auto" w:fill="FFFFFF"/>
        </w:rPr>
        <w:t>то на   7,4 %  меньше чем в 2012 году (1038).</w:t>
      </w:r>
      <w:r w:rsidRPr="002B4C73">
        <w:rPr>
          <w:rFonts w:ascii="Arial" w:hAnsi="Arial" w:cs="Arial"/>
          <w:shd w:val="clear" w:color="auto" w:fill="FFFFFF"/>
        </w:rPr>
        <w:br/>
        <w:t>    Из динамики поступления обращений</w:t>
      </w:r>
      <w:r w:rsidRPr="002B4C73">
        <w:rPr>
          <w:rFonts w:ascii="Arial" w:hAnsi="Arial" w:cs="Arial"/>
          <w:shd w:val="clear" w:color="auto" w:fill="FFFFFF"/>
        </w:rPr>
        <w:t xml:space="preserve">,  в   Управление в целом в 1-м полугодие 2013 года следует, что количество обращений  уменьшилось (в 2013 — 961, из них в аппарат -383, в структурные подразделения — 578; в 2012 — 1038, из них в аппарат -407, в структурные подразделения - 631). </w:t>
      </w:r>
      <w:r w:rsidRPr="002B4C73">
        <w:rPr>
          <w:rFonts w:ascii="Arial" w:hAnsi="Arial" w:cs="Arial"/>
          <w:shd w:val="clear" w:color="auto" w:fill="FFFFFF"/>
        </w:rPr>
        <w:br/>
        <w:t>    Намет</w:t>
      </w:r>
      <w:r w:rsidRPr="002B4C73">
        <w:rPr>
          <w:rFonts w:ascii="Arial" w:hAnsi="Arial" w:cs="Arial"/>
          <w:shd w:val="clear" w:color="auto" w:fill="FFFFFF"/>
        </w:rPr>
        <w:t>илась положительная тенденция к снижению количества обращений поступивших в аппарат Управления.    </w:t>
      </w:r>
      <w:r w:rsidRPr="002B4C73">
        <w:rPr>
          <w:rFonts w:ascii="Arial" w:hAnsi="Arial" w:cs="Arial"/>
          <w:shd w:val="clear" w:color="auto" w:fill="FFFFFF"/>
        </w:rPr>
        <w:br/>
        <w:t>.     Граждане предпочитают обращаться, как лично, так и через представителей. Ежедневно граждане обращаются в аппарат Управления  и структурные подразделен</w:t>
      </w:r>
      <w:r w:rsidRPr="002B4C73">
        <w:rPr>
          <w:rFonts w:ascii="Arial" w:hAnsi="Arial" w:cs="Arial"/>
          <w:shd w:val="clear" w:color="auto" w:fill="FFFFFF"/>
        </w:rPr>
        <w:t>ия с письменными обращениями посредством почтовой, факсимильной, электронной связи, телефону доверия, с целью оставить письменное обращение, получить разъяснения по интересующим вопросам, либо получить содействие в решении насущных проблем. Каждое обращени</w:t>
      </w:r>
      <w:r w:rsidRPr="002B4C73">
        <w:rPr>
          <w:rFonts w:ascii="Arial" w:hAnsi="Arial" w:cs="Arial"/>
          <w:shd w:val="clear" w:color="auto" w:fill="FFFFFF"/>
        </w:rPr>
        <w:t>е, поступающее в Управление, имеет свою специфику и, следовательно, свой статус, который нормативно определен.</w:t>
      </w:r>
      <w:r w:rsidRPr="002B4C73">
        <w:rPr>
          <w:rFonts w:ascii="Arial" w:hAnsi="Arial" w:cs="Arial"/>
          <w:shd w:val="clear" w:color="auto" w:fill="FFFFFF"/>
        </w:rPr>
        <w:br/>
        <w:t>    Надо сказать, что большинство поступивших обращений носили индивидуальный характер, то есть, как правило, преследовали частные интересы: о пр</w:t>
      </w:r>
      <w:r w:rsidRPr="002B4C73">
        <w:rPr>
          <w:rFonts w:ascii="Arial" w:hAnsi="Arial" w:cs="Arial"/>
          <w:shd w:val="clear" w:color="auto" w:fill="FFFFFF"/>
        </w:rPr>
        <w:t>едоставлении информации о ходе исполнительного производства,  о возбужденных исполнительных производствах в отношении заявителя (для участия в тендере) или наличии ограничения выезда за пределы Российской Федерации.</w:t>
      </w:r>
      <w:r w:rsidRPr="002B4C73">
        <w:rPr>
          <w:rFonts w:ascii="Arial" w:hAnsi="Arial" w:cs="Arial"/>
          <w:shd w:val="clear" w:color="auto" w:fill="FFFFFF"/>
        </w:rPr>
        <w:br/>
        <w:t>    Исходя из статистических данных отчё</w:t>
      </w:r>
      <w:r w:rsidRPr="002B4C73">
        <w:rPr>
          <w:rFonts w:ascii="Arial" w:hAnsi="Arial" w:cs="Arial"/>
          <w:shd w:val="clear" w:color="auto" w:fill="FFFFFF"/>
        </w:rPr>
        <w:t xml:space="preserve">та формы № 6-1, </w:t>
      </w:r>
      <w:r w:rsidRPr="002B4C73">
        <w:rPr>
          <w:rFonts w:ascii="Arial" w:hAnsi="Arial" w:cs="Arial"/>
          <w:shd w:val="clear" w:color="auto" w:fill="FFFFFF"/>
        </w:rPr>
        <w:br/>
        <w:t>    Как и прежде, большее количество обращений поступает о :</w:t>
      </w:r>
      <w:r w:rsidRPr="002B4C73">
        <w:rPr>
          <w:rFonts w:ascii="Arial" w:hAnsi="Arial" w:cs="Arial"/>
          <w:shd w:val="clear" w:color="auto" w:fill="FFFFFF"/>
        </w:rPr>
        <w:br/>
        <w:t xml:space="preserve">          </w:t>
      </w:r>
      <w:proofErr w:type="gramStart"/>
      <w:r w:rsidRPr="002B4C73">
        <w:rPr>
          <w:rFonts w:ascii="Arial" w:hAnsi="Arial" w:cs="Arial"/>
          <w:shd w:val="clear" w:color="auto" w:fill="FFFFFF"/>
        </w:rPr>
        <w:t>-в</w:t>
      </w:r>
      <w:proofErr w:type="gramEnd"/>
      <w:r w:rsidRPr="002B4C73">
        <w:rPr>
          <w:rFonts w:ascii="Arial" w:hAnsi="Arial" w:cs="Arial"/>
          <w:shd w:val="clear" w:color="auto" w:fill="FFFFFF"/>
        </w:rPr>
        <w:t>зыскании денежных средств- 699 ( в 2012-664);</w:t>
      </w:r>
      <w:r w:rsidRPr="002B4C73">
        <w:rPr>
          <w:rFonts w:ascii="Arial" w:hAnsi="Arial" w:cs="Arial"/>
          <w:shd w:val="clear" w:color="auto" w:fill="FFFFFF"/>
        </w:rPr>
        <w:br/>
        <w:t>    - о взыскании алиментов — 139 (в 2012-202);</w:t>
      </w:r>
      <w:r w:rsidRPr="002B4C73">
        <w:rPr>
          <w:rFonts w:ascii="Arial" w:hAnsi="Arial" w:cs="Arial"/>
          <w:shd w:val="clear" w:color="auto" w:fill="FFFFFF"/>
        </w:rPr>
        <w:br/>
        <w:t>    -по трудовым спорам — 5 (в 2012 -4);</w:t>
      </w:r>
      <w:r w:rsidRPr="002B4C73">
        <w:rPr>
          <w:rFonts w:ascii="Arial" w:hAnsi="Arial" w:cs="Arial"/>
          <w:shd w:val="clear" w:color="auto" w:fill="FFFFFF"/>
        </w:rPr>
        <w:br/>
        <w:t>    -жилищным спорам —3 (в 2012</w:t>
      </w:r>
      <w:r w:rsidRPr="002B4C73">
        <w:rPr>
          <w:rFonts w:ascii="Arial" w:hAnsi="Arial" w:cs="Arial"/>
          <w:shd w:val="clear" w:color="auto" w:fill="FFFFFF"/>
        </w:rPr>
        <w:t xml:space="preserve"> — 7);</w:t>
      </w:r>
      <w:r w:rsidRPr="002B4C73">
        <w:rPr>
          <w:rFonts w:ascii="Arial" w:hAnsi="Arial" w:cs="Arial"/>
          <w:shd w:val="clear" w:color="auto" w:fill="FFFFFF"/>
        </w:rPr>
        <w:br/>
        <w:t>    -по другим вопросам — 110 (в 2012- 153);</w:t>
      </w:r>
      <w:r w:rsidRPr="002B4C73">
        <w:rPr>
          <w:rFonts w:ascii="Arial" w:hAnsi="Arial" w:cs="Arial"/>
          <w:shd w:val="clear" w:color="auto" w:fill="FFFFFF"/>
        </w:rPr>
        <w:br/>
        <w:t>    -по вопросам, не относящимся к компетенции ФССП России   - 5  (в 2012 обращения не поступали).</w:t>
      </w:r>
      <w:r w:rsidRPr="002B4C73">
        <w:rPr>
          <w:rFonts w:ascii="Arial" w:hAnsi="Arial" w:cs="Arial"/>
          <w:shd w:val="clear" w:color="auto" w:fill="FFFFFF"/>
        </w:rPr>
        <w:br/>
        <w:t>    </w:t>
      </w:r>
      <w:proofErr w:type="gramStart"/>
      <w:r w:rsidRPr="002B4C73">
        <w:rPr>
          <w:rFonts w:ascii="Arial" w:hAnsi="Arial" w:cs="Arial"/>
          <w:shd w:val="clear" w:color="auto" w:fill="FFFFFF"/>
        </w:rPr>
        <w:t>Показатели статистической отчётности за три года, в целом, свидетельствуют о ежегодном стабильном уме</w:t>
      </w:r>
      <w:r w:rsidRPr="002B4C73">
        <w:rPr>
          <w:rFonts w:ascii="Arial" w:hAnsi="Arial" w:cs="Arial"/>
          <w:shd w:val="clear" w:color="auto" w:fill="FFFFFF"/>
        </w:rPr>
        <w:t>ньшения количества поступающих обращений, в которых граждане требуют восстановить их нарушенное право.. В качестве положительного момента, следует отметить снижение темпов роста числа обращений в аппарат Управления  в сравнении со структурными подразделени</w:t>
      </w:r>
      <w:r w:rsidRPr="002B4C73">
        <w:rPr>
          <w:rFonts w:ascii="Arial" w:hAnsi="Arial" w:cs="Arial"/>
          <w:shd w:val="clear" w:color="auto" w:fill="FFFFFF"/>
        </w:rPr>
        <w:t>ями.</w:t>
      </w:r>
      <w:proofErr w:type="gramEnd"/>
      <w:r w:rsidRPr="002B4C73">
        <w:rPr>
          <w:rFonts w:ascii="Arial" w:hAnsi="Arial" w:cs="Arial"/>
          <w:shd w:val="clear" w:color="auto" w:fill="FFFFFF"/>
        </w:rPr>
        <w:br/>
        <w:t>    </w:t>
      </w:r>
      <w:proofErr w:type="gramStart"/>
      <w:r w:rsidRPr="002B4C73">
        <w:rPr>
          <w:rFonts w:ascii="Arial" w:hAnsi="Arial" w:cs="Arial"/>
          <w:shd w:val="clear" w:color="auto" w:fill="FFFFFF"/>
        </w:rPr>
        <w:t>Данный факт свидетельствует о более качественном рассмотрении обращений граждан, возросшей  организации работы по рассмотрению обращений граждан в структурных подразделениях и усилении роли организационно-методической работы в сочетании с усиление</w:t>
      </w:r>
      <w:r w:rsidRPr="002B4C73">
        <w:rPr>
          <w:rFonts w:ascii="Arial" w:hAnsi="Arial" w:cs="Arial"/>
          <w:shd w:val="clear" w:color="auto" w:fill="FFFFFF"/>
        </w:rPr>
        <w:t>м контроля за законностью действий судебных приставов-исполнителей на стадии исполнительного производства, особенно при рассмотрении обращений, в которых заявитель указывает на нарушенное право (постановка исполнительных производств на текущий контроль).</w:t>
      </w:r>
      <w:proofErr w:type="gramEnd"/>
      <w:r w:rsidRPr="002B4C73">
        <w:rPr>
          <w:rFonts w:ascii="Arial" w:hAnsi="Arial" w:cs="Arial"/>
          <w:shd w:val="clear" w:color="auto" w:fill="FFFFFF"/>
        </w:rPr>
        <w:br/>
        <w:t> </w:t>
      </w:r>
      <w:r w:rsidRPr="002B4C73">
        <w:rPr>
          <w:rFonts w:ascii="Arial" w:hAnsi="Arial" w:cs="Arial"/>
          <w:shd w:val="clear" w:color="auto" w:fill="FFFFFF"/>
        </w:rPr>
        <w:t>   Следовательно,    пропорция в распределении обращений между аппаратом Управления (и их обоснованности) и его структурными подразделениями соблюдена.</w:t>
      </w:r>
      <w:r w:rsidRPr="002B4C73">
        <w:rPr>
          <w:rFonts w:ascii="Arial" w:hAnsi="Arial" w:cs="Arial"/>
          <w:shd w:val="clear" w:color="auto" w:fill="FFFFFF"/>
        </w:rPr>
        <w:br/>
        <w:t>    Согласно статистическим  данным, предоставленные отделом организационно-контрольной работы</w:t>
      </w:r>
      <w:proofErr w:type="gramStart"/>
      <w:r w:rsidRPr="002B4C73">
        <w:rPr>
          <w:rFonts w:ascii="Arial" w:hAnsi="Arial" w:cs="Arial"/>
          <w:shd w:val="clear" w:color="auto" w:fill="FFFFFF"/>
        </w:rPr>
        <w:t xml:space="preserve"> ,</w:t>
      </w:r>
      <w:proofErr w:type="gramEnd"/>
      <w:r w:rsidRPr="002B4C73">
        <w:rPr>
          <w:rFonts w:ascii="Arial" w:hAnsi="Arial" w:cs="Arial"/>
          <w:shd w:val="clear" w:color="auto" w:fill="FFFFFF"/>
        </w:rPr>
        <w:t xml:space="preserve"> в 2013 </w:t>
      </w:r>
      <w:r w:rsidRPr="002B4C73">
        <w:rPr>
          <w:rFonts w:ascii="Arial" w:hAnsi="Arial" w:cs="Arial"/>
          <w:shd w:val="clear" w:color="auto" w:fill="FFFFFF"/>
        </w:rPr>
        <w:t xml:space="preserve">году в Управлении на исполнении находилось   808083 исполнительных производств (возбуждено в отчётном периоде - 376053), в сравнении с аналогичным периодом прошлого года поступление исполнительных документов снизилось (в 2012 году на исполнении находилось </w:t>
      </w:r>
      <w:r w:rsidRPr="002B4C73">
        <w:rPr>
          <w:rFonts w:ascii="Arial" w:hAnsi="Arial" w:cs="Arial"/>
          <w:shd w:val="clear" w:color="auto" w:fill="FFFFFF"/>
        </w:rPr>
        <w:t>747543 исполнительных производства, возбуждено в отчётном периоде — 376053).</w:t>
      </w:r>
      <w:r w:rsidRPr="002B4C73">
        <w:rPr>
          <w:rFonts w:ascii="Arial" w:hAnsi="Arial" w:cs="Arial"/>
          <w:shd w:val="clear" w:color="auto" w:fill="FFFFFF"/>
        </w:rPr>
        <w:br/>
        <w:t xml:space="preserve">    Проведён анализ категорий исполнительных документов, находящихся на исполнении в </w:t>
      </w:r>
      <w:r w:rsidRPr="002B4C73">
        <w:rPr>
          <w:rFonts w:ascii="Arial" w:hAnsi="Arial" w:cs="Arial"/>
          <w:shd w:val="clear" w:color="auto" w:fill="FFFFFF"/>
        </w:rPr>
        <w:lastRenderedPageBreak/>
        <w:t>2012 и 2013 годах, который показал, что в отчётном периоде 2013 года незначительно увеличилось</w:t>
      </w:r>
      <w:r w:rsidRPr="002B4C73">
        <w:rPr>
          <w:rFonts w:ascii="Arial" w:hAnsi="Arial" w:cs="Arial"/>
          <w:shd w:val="clear" w:color="auto" w:fill="FFFFFF"/>
        </w:rPr>
        <w:t xml:space="preserve"> поступление исполнительных документов о взыскании кредитных платежей </w:t>
      </w:r>
      <w:proofErr w:type="gramStart"/>
      <w:r w:rsidRPr="002B4C73">
        <w:rPr>
          <w:rFonts w:ascii="Arial" w:hAnsi="Arial" w:cs="Arial"/>
          <w:shd w:val="clear" w:color="auto" w:fill="FFFFFF"/>
        </w:rPr>
        <w:t xml:space="preserve">( </w:t>
      </w:r>
      <w:proofErr w:type="gramEnd"/>
      <w:r w:rsidRPr="002B4C73">
        <w:rPr>
          <w:rFonts w:ascii="Arial" w:hAnsi="Arial" w:cs="Arial"/>
          <w:shd w:val="clear" w:color="auto" w:fill="FFFFFF"/>
        </w:rPr>
        <w:t>в 1-м полугодии 2013 года - находилось на исполнение- 41135 ; в 2012 году- 41059 документа). Соответственно, увеличилось количество обращений по исполнительным документам данной катего</w:t>
      </w:r>
      <w:r w:rsidRPr="002B4C73">
        <w:rPr>
          <w:rFonts w:ascii="Arial" w:hAnsi="Arial" w:cs="Arial"/>
          <w:shd w:val="clear" w:color="auto" w:fill="FFFFFF"/>
        </w:rPr>
        <w:t xml:space="preserve">рии. </w:t>
      </w:r>
      <w:r w:rsidRPr="002B4C73">
        <w:rPr>
          <w:rFonts w:ascii="Arial" w:hAnsi="Arial" w:cs="Arial"/>
          <w:shd w:val="clear" w:color="auto" w:fill="FFFFFF"/>
        </w:rPr>
        <w:br/>
        <w:t>        Анализируя мотивы обращения заявителей (кредитных организаций) установлено, что одной из основных причин направления обращения  является длительность неисполнения (по  мнению заявителей) требований исполнительного документа. При этом, не прин</w:t>
      </w:r>
      <w:r w:rsidRPr="002B4C73">
        <w:rPr>
          <w:rFonts w:ascii="Arial" w:hAnsi="Arial" w:cs="Arial"/>
          <w:shd w:val="clear" w:color="auto" w:fill="FFFFFF"/>
        </w:rPr>
        <w:t xml:space="preserve">имая во внимание осуществленных судебным приставом-исполнителем всех, предусмотренных законодательством об исполнительном производстве мер, направленных на исполнение исполнительного документа, заявители ошибочно относят невозможность взыскания с должника </w:t>
      </w:r>
      <w:r w:rsidRPr="002B4C73">
        <w:rPr>
          <w:rFonts w:ascii="Arial" w:hAnsi="Arial" w:cs="Arial"/>
          <w:shd w:val="clear" w:color="auto" w:fill="FFFFFF"/>
        </w:rPr>
        <w:t xml:space="preserve">денежных средств (либо невозможность </w:t>
      </w:r>
      <w:proofErr w:type="spellStart"/>
      <w:r w:rsidRPr="002B4C73">
        <w:rPr>
          <w:rFonts w:ascii="Arial" w:hAnsi="Arial" w:cs="Arial"/>
          <w:shd w:val="clear" w:color="auto" w:fill="FFFFFF"/>
        </w:rPr>
        <w:t>обязания</w:t>
      </w:r>
      <w:proofErr w:type="spellEnd"/>
      <w:r w:rsidRPr="002B4C73">
        <w:rPr>
          <w:rFonts w:ascii="Arial" w:hAnsi="Arial" w:cs="Arial"/>
          <w:shd w:val="clear" w:color="auto" w:fill="FFFFFF"/>
        </w:rPr>
        <w:t xml:space="preserve"> должника совершить какие-либо действия и т.д.) только непосредственно к бездействию судебного пристава-исполнителя и не учитывают, что у должника нет </w:t>
      </w:r>
      <w:proofErr w:type="gramStart"/>
      <w:r w:rsidRPr="002B4C73">
        <w:rPr>
          <w:rFonts w:ascii="Arial" w:hAnsi="Arial" w:cs="Arial"/>
          <w:shd w:val="clear" w:color="auto" w:fill="FFFFFF"/>
        </w:rPr>
        <w:t>имущества</w:t>
      </w:r>
      <w:proofErr w:type="gramEnd"/>
      <w:r w:rsidRPr="002B4C73">
        <w:rPr>
          <w:rFonts w:ascii="Arial" w:hAnsi="Arial" w:cs="Arial"/>
          <w:shd w:val="clear" w:color="auto" w:fill="FFFFFF"/>
        </w:rPr>
        <w:t xml:space="preserve"> на которое можно обратить взыскание, должник не ра</w:t>
      </w:r>
      <w:r w:rsidRPr="002B4C73">
        <w:rPr>
          <w:rFonts w:ascii="Arial" w:hAnsi="Arial" w:cs="Arial"/>
          <w:shd w:val="clear" w:color="auto" w:fill="FFFFFF"/>
        </w:rPr>
        <w:t xml:space="preserve">ботает, ответы из учётно-регистрирующих органов о наличии имущества отрицательные, а порой и местонахождение самого должника </w:t>
      </w:r>
      <w:proofErr w:type="gramStart"/>
      <w:r w:rsidRPr="002B4C73">
        <w:rPr>
          <w:rFonts w:ascii="Arial" w:hAnsi="Arial" w:cs="Arial"/>
          <w:shd w:val="clear" w:color="auto" w:fill="FFFFFF"/>
        </w:rPr>
        <w:t>не возможно</w:t>
      </w:r>
      <w:proofErr w:type="gramEnd"/>
      <w:r w:rsidRPr="002B4C73">
        <w:rPr>
          <w:rFonts w:ascii="Arial" w:hAnsi="Arial" w:cs="Arial"/>
          <w:shd w:val="clear" w:color="auto" w:fill="FFFFFF"/>
        </w:rPr>
        <w:t xml:space="preserve"> установить. Кроме того, длительность неисполнения или невозможность исполнения исполнительных документов данной категор</w:t>
      </w:r>
      <w:r w:rsidRPr="002B4C73">
        <w:rPr>
          <w:rFonts w:ascii="Arial" w:hAnsi="Arial" w:cs="Arial"/>
          <w:shd w:val="clear" w:color="auto" w:fill="FFFFFF"/>
        </w:rPr>
        <w:t xml:space="preserve">ии, также объясняется социально-экономическими изменениями в условиях финансового кризиса, и, как следствие,  ухудшением имущественного положения или полной неплатежеспособностью  должников. В свою очередь, неплатежеспособность должников - физических лиц, </w:t>
      </w:r>
      <w:r w:rsidRPr="002B4C73">
        <w:rPr>
          <w:rFonts w:ascii="Arial" w:hAnsi="Arial" w:cs="Arial"/>
          <w:shd w:val="clear" w:color="auto" w:fill="FFFFFF"/>
        </w:rPr>
        <w:t xml:space="preserve">банкротство и ликвидация должников – организаций. </w:t>
      </w:r>
      <w:r w:rsidRPr="002B4C73">
        <w:rPr>
          <w:rFonts w:ascii="Arial" w:hAnsi="Arial" w:cs="Arial"/>
          <w:shd w:val="clear" w:color="auto" w:fill="FFFFFF"/>
        </w:rPr>
        <w:br/>
        <w:t>        Из динамики поступления обращений по взысканию алиментов   в   Управление в 1-м полугодие 2013 года следует, что количество обращений указанной категории уменьшилось (в 2013 — 139, из них в аппарат</w:t>
      </w:r>
      <w:r w:rsidRPr="002B4C73">
        <w:rPr>
          <w:rFonts w:ascii="Arial" w:hAnsi="Arial" w:cs="Arial"/>
          <w:shd w:val="clear" w:color="auto" w:fill="FFFFFF"/>
        </w:rPr>
        <w:t xml:space="preserve"> -78; в 2012 — 202, из них в аппарат -70), не смотря на увеличение количества исполнительных документов по взысканию алиментных платежей, находящихся на исполнение</w:t>
      </w:r>
      <w:proofErr w:type="gramStart"/>
      <w:r w:rsidRPr="002B4C73">
        <w:rPr>
          <w:rFonts w:ascii="Arial" w:hAnsi="Arial" w:cs="Arial"/>
          <w:shd w:val="clear" w:color="auto" w:fill="FFFFFF"/>
        </w:rPr>
        <w:t xml:space="preserve">.. </w:t>
      </w:r>
      <w:r w:rsidRPr="002B4C73">
        <w:rPr>
          <w:rFonts w:ascii="Arial" w:hAnsi="Arial" w:cs="Arial"/>
          <w:shd w:val="clear" w:color="auto" w:fill="FFFFFF"/>
        </w:rPr>
        <w:br/>
        <w:t>        </w:t>
      </w:r>
      <w:proofErr w:type="gramEnd"/>
      <w:r w:rsidRPr="002B4C73">
        <w:rPr>
          <w:rFonts w:ascii="Arial" w:hAnsi="Arial" w:cs="Arial"/>
          <w:shd w:val="clear" w:color="auto" w:fill="FFFFFF"/>
        </w:rPr>
        <w:t>Вместе с тем, количество обращений данной категории поступивших в аппарат Управле</w:t>
      </w:r>
      <w:r w:rsidRPr="002B4C73">
        <w:rPr>
          <w:rFonts w:ascii="Arial" w:hAnsi="Arial" w:cs="Arial"/>
          <w:shd w:val="clear" w:color="auto" w:fill="FFFFFF"/>
        </w:rPr>
        <w:t xml:space="preserve">ния незначительно увеличилось.    Данный факт свидетельствует о непринятии всех мер, </w:t>
      </w:r>
      <w:proofErr w:type="spellStart"/>
      <w:r w:rsidRPr="002B4C73">
        <w:rPr>
          <w:rFonts w:ascii="Arial" w:hAnsi="Arial" w:cs="Arial"/>
          <w:shd w:val="clear" w:color="auto" w:fill="FFFFFF"/>
        </w:rPr>
        <w:t>преусмотренных</w:t>
      </w:r>
      <w:proofErr w:type="spellEnd"/>
      <w:r w:rsidRPr="002B4C73">
        <w:rPr>
          <w:rFonts w:ascii="Arial" w:hAnsi="Arial" w:cs="Arial"/>
          <w:shd w:val="clear" w:color="auto" w:fill="FFFFFF"/>
        </w:rPr>
        <w:t xml:space="preserve"> законодательством, по исполнительным документам указанной категории и формальному рассмотрению обращений отдельными структурными отделами.</w:t>
      </w:r>
    </w:p>
    <w:p w:rsidR="00FB19D7" w:rsidRPr="002B4C73" w:rsidRDefault="00FB19D7">
      <w:pPr>
        <w:rPr>
          <w:rFonts w:ascii="Arial" w:hAnsi="Arial" w:cs="Arial"/>
        </w:rPr>
      </w:pPr>
      <w:r w:rsidRPr="002B4C73">
        <w:rPr>
          <w:rFonts w:ascii="Arial" w:hAnsi="Arial" w:cs="Arial"/>
        </w:rPr>
        <w:t>Образец аналитиче</w:t>
      </w:r>
      <w:r w:rsidRPr="002B4C73">
        <w:rPr>
          <w:rFonts w:ascii="Arial" w:hAnsi="Arial" w:cs="Arial"/>
        </w:rPr>
        <w:t>ской справки о работе с обращениями граждан</w:t>
      </w:r>
      <w:r w:rsidRPr="002B4C73">
        <w:rPr>
          <w:rFonts w:ascii="Arial" w:hAnsi="Arial" w:cs="Arial"/>
          <w:shd w:val="clear" w:color="auto" w:fill="FFFFFF"/>
        </w:rPr>
        <w:t xml:space="preserve"> </w:t>
      </w:r>
    </w:p>
    <w:sectPr w:rsidR="00FB19D7" w:rsidRPr="002B4C73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73"/>
    <w:rsid w:val="002B4C73"/>
    <w:rsid w:val="00B97A61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2018-12-15T18:38:00Z</dcterms:created>
  <dcterms:modified xsi:type="dcterms:W3CDTF">2018-12-15T18:38:00Z</dcterms:modified>
</cp:coreProperties>
</file>